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A6F" w:rsidRPr="00BB5A6F" w:rsidRDefault="00BB5A6F">
      <w:pPr>
        <w:rPr>
          <w:color w:val="002060"/>
        </w:rPr>
      </w:pPr>
    </w:p>
    <w:p w:rsidR="00BB5A6F" w:rsidRPr="00BB5A6F" w:rsidRDefault="00BB5A6F">
      <w:pPr>
        <w:rPr>
          <w:color w:val="002060"/>
        </w:rPr>
      </w:pPr>
    </w:p>
    <w:p w:rsidR="00BB5A6F" w:rsidRPr="00BB5A6F" w:rsidRDefault="00BB5A6F">
      <w:pPr>
        <w:rPr>
          <w:color w:val="002060"/>
        </w:rPr>
      </w:pPr>
    </w:p>
    <w:p w:rsidR="00BB5A6F" w:rsidRPr="00BB5A6F" w:rsidRDefault="00BB5A6F">
      <w:pPr>
        <w:rPr>
          <w:color w:val="002060"/>
        </w:rPr>
      </w:pPr>
    </w:p>
    <w:p w:rsidR="00FF529B" w:rsidRPr="00BB5A6F" w:rsidRDefault="00BB5A6F" w:rsidP="00BB5A6F">
      <w:pPr>
        <w:spacing w:after="0"/>
        <w:jc w:val="center"/>
        <w:rPr>
          <w:b/>
          <w:color w:val="002060"/>
          <w:sz w:val="28"/>
          <w:u w:val="single"/>
        </w:rPr>
      </w:pPr>
      <w:r w:rsidRPr="00BB5A6F">
        <w:rPr>
          <w:rFonts w:eastAsia="Times New Roman" w:cs="Times New Roman"/>
          <w:b/>
          <w:noProof/>
          <w:color w:val="002060"/>
          <w:sz w:val="28"/>
          <w:u w:val="single"/>
        </w:rPr>
        <w:drawing>
          <wp:anchor distT="0" distB="0" distL="114300" distR="114300" simplePos="0" relativeHeight="251659264" behindDoc="1" locked="0" layoutInCell="1" allowOverlap="1" wp14:anchorId="0B361371" wp14:editId="34948B07">
            <wp:simplePos x="0" y="0"/>
            <wp:positionH relativeFrom="margin">
              <wp:align>center</wp:align>
            </wp:positionH>
            <wp:positionV relativeFrom="page">
              <wp:posOffset>457200</wp:posOffset>
            </wp:positionV>
            <wp:extent cx="246697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y_logo and tag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6975" cy="1047750"/>
                    </a:xfrm>
                    <a:prstGeom prst="rect">
                      <a:avLst/>
                    </a:prstGeom>
                  </pic:spPr>
                </pic:pic>
              </a:graphicData>
            </a:graphic>
            <wp14:sizeRelH relativeFrom="page">
              <wp14:pctWidth>0</wp14:pctWidth>
            </wp14:sizeRelH>
            <wp14:sizeRelV relativeFrom="page">
              <wp14:pctHeight>0</wp14:pctHeight>
            </wp14:sizeRelV>
          </wp:anchor>
        </w:drawing>
      </w:r>
      <w:r w:rsidRPr="00BB5A6F">
        <w:rPr>
          <w:b/>
          <w:color w:val="002060"/>
          <w:sz w:val="28"/>
          <w:u w:val="single"/>
        </w:rPr>
        <w:t>Commercial Insurance Account Associate</w:t>
      </w:r>
    </w:p>
    <w:p w:rsidR="00BB5A6F" w:rsidRPr="00BB5A6F" w:rsidRDefault="00BB5A6F" w:rsidP="00BB5A6F">
      <w:pPr>
        <w:spacing w:before="240"/>
        <w:rPr>
          <w:rFonts w:eastAsia="Times New Roman" w:cs="Times New Roman"/>
          <w:b/>
          <w:color w:val="002060"/>
          <w:sz w:val="24"/>
        </w:rPr>
      </w:pPr>
      <w:r w:rsidRPr="00BB5A6F">
        <w:rPr>
          <w:rFonts w:eastAsia="Times New Roman" w:cs="Times New Roman"/>
          <w:b/>
          <w:color w:val="002060"/>
          <w:sz w:val="24"/>
        </w:rPr>
        <w:t xml:space="preserve">These are the </w:t>
      </w:r>
      <w:r w:rsidRPr="00BB5A6F">
        <w:rPr>
          <w:rFonts w:eastAsia="Times New Roman" w:cs="Times New Roman"/>
          <w:b/>
          <w:i/>
          <w:color w:val="002060"/>
          <w:sz w:val="24"/>
        </w:rPr>
        <w:t>fun</w:t>
      </w:r>
      <w:r w:rsidRPr="00BB5A6F">
        <w:rPr>
          <w:rFonts w:eastAsia="Times New Roman" w:cs="Times New Roman"/>
          <w:b/>
          <w:color w:val="002060"/>
          <w:sz w:val="24"/>
        </w:rPr>
        <w:t>damental components of the job:</w:t>
      </w:r>
    </w:p>
    <w:p w:rsidR="00BB5A6F" w:rsidRPr="00B347D4" w:rsidRDefault="00BB5A6F" w:rsidP="00BB5A6F">
      <w:pPr>
        <w:pStyle w:val="ListParagraph"/>
        <w:numPr>
          <w:ilvl w:val="0"/>
          <w:numId w:val="1"/>
        </w:numPr>
        <w:shd w:val="clear" w:color="auto" w:fill="FFFFFF"/>
        <w:spacing w:before="120" w:after="100" w:afterAutospacing="1" w:line="240" w:lineRule="auto"/>
        <w:ind w:left="540"/>
        <w:jc w:val="both"/>
        <w:rPr>
          <w:color w:val="002060"/>
          <w:sz w:val="24"/>
        </w:rPr>
      </w:pPr>
      <w:r w:rsidRPr="00B347D4">
        <w:rPr>
          <w:rFonts w:eastAsia="Times New Roman" w:cs="Times New Roman"/>
          <w:color w:val="002060"/>
          <w:sz w:val="24"/>
        </w:rPr>
        <w:t xml:space="preserve">Support the Commercial Lines </w:t>
      </w:r>
      <w:r w:rsidR="00F42402">
        <w:rPr>
          <w:rFonts w:eastAsia="Times New Roman" w:cs="Times New Roman"/>
          <w:color w:val="002060"/>
          <w:sz w:val="24"/>
        </w:rPr>
        <w:t xml:space="preserve">service and/or marketing </w:t>
      </w:r>
      <w:r w:rsidRPr="00B347D4">
        <w:rPr>
          <w:rFonts w:eastAsia="Times New Roman" w:cs="Times New Roman"/>
          <w:color w:val="002060"/>
          <w:sz w:val="24"/>
        </w:rPr>
        <w:t>team with processing of documents, internal requests</w:t>
      </w:r>
      <w:r w:rsidR="00F42402">
        <w:rPr>
          <w:rFonts w:eastAsia="Times New Roman" w:cs="Times New Roman"/>
          <w:color w:val="002060"/>
          <w:sz w:val="24"/>
        </w:rPr>
        <w:t>, data entry,</w:t>
      </w:r>
      <w:r w:rsidRPr="00B347D4">
        <w:rPr>
          <w:rFonts w:eastAsia="Times New Roman" w:cs="Times New Roman"/>
          <w:color w:val="002060"/>
          <w:sz w:val="24"/>
        </w:rPr>
        <w:t xml:space="preserve"> and preparation and entry of marketing submissions to carrier or marketing department</w:t>
      </w:r>
    </w:p>
    <w:p w:rsidR="00BB5A6F" w:rsidRPr="00B347D4" w:rsidRDefault="00BB5A6F" w:rsidP="00BB5A6F">
      <w:pPr>
        <w:pStyle w:val="ListParagraph"/>
        <w:numPr>
          <w:ilvl w:val="0"/>
          <w:numId w:val="1"/>
        </w:numPr>
        <w:shd w:val="clear" w:color="auto" w:fill="FFFFFF"/>
        <w:spacing w:before="120" w:after="100" w:afterAutospacing="1" w:line="240" w:lineRule="auto"/>
        <w:ind w:left="540"/>
        <w:jc w:val="both"/>
        <w:rPr>
          <w:color w:val="002060"/>
          <w:sz w:val="24"/>
        </w:rPr>
      </w:pPr>
      <w:r w:rsidRPr="00B347D4">
        <w:rPr>
          <w:rFonts w:eastAsia="Times New Roman" w:cs="Times New Roman"/>
          <w:color w:val="002060"/>
          <w:sz w:val="24"/>
        </w:rPr>
        <w:t>Preparing policies for delivery</w:t>
      </w:r>
      <w:r w:rsidR="00F42402">
        <w:rPr>
          <w:rFonts w:eastAsia="Times New Roman" w:cs="Times New Roman"/>
          <w:color w:val="002060"/>
          <w:sz w:val="24"/>
        </w:rPr>
        <w:t>/distribution</w:t>
      </w:r>
    </w:p>
    <w:p w:rsidR="00BB5A6F" w:rsidRDefault="00BB5A6F" w:rsidP="00BB5A6F">
      <w:pPr>
        <w:pStyle w:val="Default"/>
        <w:numPr>
          <w:ilvl w:val="0"/>
          <w:numId w:val="1"/>
        </w:numPr>
        <w:ind w:left="540"/>
        <w:rPr>
          <w:rFonts w:asciiTheme="minorHAnsi" w:hAnsiTheme="minorHAnsi"/>
          <w:color w:val="002060"/>
          <w:szCs w:val="22"/>
        </w:rPr>
      </w:pPr>
      <w:r w:rsidRPr="00B347D4">
        <w:rPr>
          <w:rFonts w:asciiTheme="minorHAnsi" w:hAnsiTheme="minorHAnsi"/>
          <w:color w:val="002060"/>
          <w:szCs w:val="22"/>
        </w:rPr>
        <w:t>Accurately input and maintain compliance, client and vendor data (MVR’s, loss runs, other external sourced data)</w:t>
      </w:r>
    </w:p>
    <w:p w:rsidR="00F42402" w:rsidRPr="00B347D4" w:rsidRDefault="00F42402" w:rsidP="00BB5A6F">
      <w:pPr>
        <w:pStyle w:val="Default"/>
        <w:numPr>
          <w:ilvl w:val="0"/>
          <w:numId w:val="1"/>
        </w:numPr>
        <w:ind w:left="540"/>
        <w:rPr>
          <w:rFonts w:asciiTheme="minorHAnsi" w:hAnsiTheme="minorHAnsi"/>
          <w:color w:val="002060"/>
          <w:szCs w:val="22"/>
        </w:rPr>
      </w:pPr>
      <w:r>
        <w:rPr>
          <w:rFonts w:asciiTheme="minorHAnsi" w:hAnsiTheme="minorHAnsi"/>
          <w:color w:val="002060"/>
          <w:szCs w:val="22"/>
        </w:rPr>
        <w:t>Distribution of internal reports; compilation of internal compliance/ quality assurance audits</w:t>
      </w:r>
    </w:p>
    <w:p w:rsidR="00BB5A6F" w:rsidRPr="00BB5A6F" w:rsidRDefault="00BB5A6F" w:rsidP="00BB5A6F">
      <w:pPr>
        <w:pStyle w:val="Default"/>
        <w:spacing w:before="240" w:after="240"/>
        <w:rPr>
          <w:rFonts w:asciiTheme="minorHAnsi" w:hAnsiTheme="minorHAnsi"/>
          <w:color w:val="002060"/>
          <w:sz w:val="22"/>
          <w:szCs w:val="22"/>
        </w:rPr>
      </w:pPr>
      <w:r w:rsidRPr="00BB5A6F">
        <w:rPr>
          <w:rFonts w:asciiTheme="minorHAnsi" w:hAnsiTheme="minorHAnsi"/>
          <w:b/>
          <w:color w:val="002060"/>
          <w:szCs w:val="22"/>
        </w:rPr>
        <w:t xml:space="preserve">Other </w:t>
      </w:r>
      <w:r w:rsidRPr="00BB5A6F">
        <w:rPr>
          <w:rFonts w:asciiTheme="minorHAnsi" w:hAnsiTheme="minorHAnsi"/>
          <w:b/>
          <w:i/>
          <w:color w:val="002060"/>
          <w:szCs w:val="22"/>
        </w:rPr>
        <w:t>fun</w:t>
      </w:r>
      <w:r w:rsidRPr="00BB5A6F">
        <w:rPr>
          <w:rFonts w:asciiTheme="minorHAnsi" w:hAnsiTheme="minorHAnsi"/>
          <w:b/>
          <w:color w:val="002060"/>
          <w:szCs w:val="22"/>
        </w:rPr>
        <w:t>ctions of the job:</w:t>
      </w:r>
    </w:p>
    <w:p w:rsidR="00BB5A6F" w:rsidRPr="00B347D4" w:rsidRDefault="00BB5A6F" w:rsidP="00BB5A6F">
      <w:pPr>
        <w:pStyle w:val="Default"/>
        <w:numPr>
          <w:ilvl w:val="0"/>
          <w:numId w:val="1"/>
        </w:numPr>
        <w:ind w:left="540"/>
        <w:rPr>
          <w:rFonts w:asciiTheme="minorHAnsi" w:hAnsiTheme="minorHAnsi"/>
          <w:color w:val="002060"/>
          <w:szCs w:val="22"/>
        </w:rPr>
      </w:pPr>
      <w:r w:rsidRPr="00B347D4">
        <w:rPr>
          <w:rFonts w:asciiTheme="minorHAnsi" w:hAnsiTheme="minorHAnsi"/>
          <w:color w:val="002060"/>
          <w:szCs w:val="22"/>
        </w:rPr>
        <w:t>Provide administrative support, including electronic mail, documents, spreadsheets and presentations</w:t>
      </w:r>
    </w:p>
    <w:p w:rsidR="00A702DC" w:rsidRDefault="00BB5A6F" w:rsidP="00A702DC">
      <w:pPr>
        <w:pStyle w:val="ListParagraph"/>
        <w:numPr>
          <w:ilvl w:val="0"/>
          <w:numId w:val="1"/>
        </w:numPr>
        <w:shd w:val="clear" w:color="auto" w:fill="FFFFFF"/>
        <w:spacing w:after="100" w:afterAutospacing="1" w:line="240" w:lineRule="auto"/>
        <w:ind w:left="540"/>
        <w:jc w:val="both"/>
        <w:rPr>
          <w:color w:val="002060"/>
          <w:sz w:val="24"/>
        </w:rPr>
      </w:pPr>
      <w:r w:rsidRPr="00B347D4">
        <w:rPr>
          <w:color w:val="002060"/>
          <w:sz w:val="24"/>
        </w:rPr>
        <w:t>Embrace all training opportunities to learn the insurance business</w:t>
      </w:r>
    </w:p>
    <w:p w:rsidR="00A702DC" w:rsidRPr="00A702DC" w:rsidRDefault="00A702DC" w:rsidP="00A702DC">
      <w:pPr>
        <w:pStyle w:val="ListParagraph"/>
        <w:numPr>
          <w:ilvl w:val="0"/>
          <w:numId w:val="1"/>
        </w:numPr>
        <w:shd w:val="clear" w:color="auto" w:fill="FFFFFF"/>
        <w:spacing w:after="100" w:afterAutospacing="1" w:line="240" w:lineRule="auto"/>
        <w:ind w:left="540"/>
        <w:jc w:val="both"/>
        <w:rPr>
          <w:color w:val="002060"/>
          <w:sz w:val="24"/>
          <w:szCs w:val="24"/>
        </w:rPr>
      </w:pPr>
      <w:r w:rsidRPr="00A702DC">
        <w:rPr>
          <w:color w:val="002060"/>
          <w:sz w:val="24"/>
          <w:szCs w:val="24"/>
        </w:rPr>
        <w:t xml:space="preserve">Expand and grow in your role when supporting miscellaneous duties as requested </w:t>
      </w:r>
    </w:p>
    <w:p w:rsidR="00BB5A6F" w:rsidRPr="00BB5A6F" w:rsidRDefault="00BB5A6F" w:rsidP="00BB5A6F">
      <w:pPr>
        <w:pStyle w:val="Default"/>
        <w:spacing w:before="240" w:after="240"/>
        <w:rPr>
          <w:rFonts w:asciiTheme="minorHAnsi" w:eastAsia="Times New Roman" w:hAnsiTheme="minorHAnsi" w:cstheme="minorHAnsi"/>
          <w:b/>
          <w:color w:val="002060"/>
        </w:rPr>
      </w:pPr>
      <w:r w:rsidRPr="00BB5A6F">
        <w:rPr>
          <w:rFonts w:asciiTheme="minorHAnsi" w:eastAsia="Times New Roman" w:hAnsiTheme="minorHAnsi" w:cstheme="minorHAnsi"/>
          <w:b/>
          <w:color w:val="002060"/>
          <w:szCs w:val="22"/>
        </w:rPr>
        <w:t>Skills / traits that we value for this role</w:t>
      </w:r>
      <w:r w:rsidRPr="00BB5A6F">
        <w:rPr>
          <w:rFonts w:asciiTheme="minorHAnsi" w:eastAsia="Times New Roman" w:hAnsiTheme="minorHAnsi" w:cstheme="minorHAnsi"/>
          <w:b/>
          <w:color w:val="002060"/>
        </w:rPr>
        <w:t>:</w:t>
      </w:r>
    </w:p>
    <w:p w:rsidR="00BB5A6F" w:rsidRPr="00B347D4" w:rsidRDefault="00BB5A6F" w:rsidP="00BB5A6F">
      <w:pPr>
        <w:pStyle w:val="ListParagraph"/>
        <w:numPr>
          <w:ilvl w:val="0"/>
          <w:numId w:val="2"/>
        </w:numPr>
        <w:shd w:val="clear" w:color="auto" w:fill="FFFFFF"/>
        <w:spacing w:after="0" w:line="240" w:lineRule="auto"/>
        <w:ind w:left="540"/>
        <w:rPr>
          <w:rFonts w:eastAsia="Times New Roman" w:cs="Times New Roman"/>
          <w:color w:val="002060"/>
          <w:sz w:val="24"/>
        </w:rPr>
      </w:pPr>
      <w:r w:rsidRPr="00B347D4">
        <w:rPr>
          <w:rFonts w:eastAsia="Times New Roman" w:cs="Times New Roman"/>
          <w:color w:val="002060"/>
          <w:sz w:val="24"/>
        </w:rPr>
        <w:t>At least one-year experience in an office setting</w:t>
      </w:r>
    </w:p>
    <w:p w:rsidR="00BB5A6F" w:rsidRPr="00B347D4"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Interest in acquiring knowledge of insurance products; Insurance documents and usages are a plus</w:t>
      </w:r>
    </w:p>
    <w:p w:rsidR="00BB5A6F"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MS Word</w:t>
      </w:r>
      <w:r w:rsidR="005F6F92">
        <w:rPr>
          <w:rFonts w:eastAsia="Times New Roman" w:cs="Times New Roman"/>
          <w:color w:val="002060"/>
          <w:sz w:val="24"/>
        </w:rPr>
        <w:t xml:space="preserve">, </w:t>
      </w:r>
      <w:r w:rsidRPr="00B347D4">
        <w:rPr>
          <w:rFonts w:eastAsia="Times New Roman" w:cs="Times New Roman"/>
          <w:color w:val="002060"/>
          <w:sz w:val="24"/>
        </w:rPr>
        <w:t>Excel</w:t>
      </w:r>
      <w:r w:rsidR="005F6F92">
        <w:rPr>
          <w:rFonts w:eastAsia="Times New Roman" w:cs="Times New Roman"/>
          <w:color w:val="002060"/>
          <w:sz w:val="24"/>
        </w:rPr>
        <w:t>, and PowerPoint</w:t>
      </w:r>
      <w:r w:rsidRPr="00B347D4">
        <w:rPr>
          <w:rFonts w:eastAsia="Times New Roman" w:cs="Times New Roman"/>
          <w:color w:val="002060"/>
          <w:sz w:val="24"/>
        </w:rPr>
        <w:t xml:space="preserve"> proficiency are a must!</w:t>
      </w:r>
    </w:p>
    <w:p w:rsidR="00AD04D0" w:rsidRPr="00B347D4" w:rsidRDefault="00AD04D0" w:rsidP="00AD04D0">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Pr>
          <w:rFonts w:eastAsia="Times New Roman" w:cs="Times New Roman"/>
          <w:color w:val="002060"/>
          <w:sz w:val="24"/>
        </w:rPr>
        <w:t>High School diploma required</w:t>
      </w:r>
    </w:p>
    <w:p w:rsidR="00BB5A6F" w:rsidRPr="00B347D4"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Ability to work well independently and on a team</w:t>
      </w:r>
    </w:p>
    <w:p w:rsidR="00BB5A6F" w:rsidRPr="00B347D4" w:rsidRDefault="00DC0632"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noProof/>
          <w:color w:val="002060"/>
          <w:sz w:val="24"/>
        </w:rPr>
        <w:drawing>
          <wp:anchor distT="0" distB="0" distL="114300" distR="114300" simplePos="0" relativeHeight="251661312" behindDoc="1" locked="0" layoutInCell="1" allowOverlap="1" wp14:anchorId="0D64792B" wp14:editId="6289294E">
            <wp:simplePos x="0" y="0"/>
            <wp:positionH relativeFrom="column">
              <wp:posOffset>4921250</wp:posOffset>
            </wp:positionH>
            <wp:positionV relativeFrom="paragraph">
              <wp:posOffset>11430</wp:posOffset>
            </wp:positionV>
            <wp:extent cx="2218690" cy="2215515"/>
            <wp:effectExtent l="0" t="0" r="0" b="0"/>
            <wp:wrapThrough wrapText="bothSides">
              <wp:wrapPolygon edited="0">
                <wp:start x="8160" y="0"/>
                <wp:lineTo x="6491" y="371"/>
                <wp:lineTo x="2782" y="2414"/>
                <wp:lineTo x="1855" y="4086"/>
                <wp:lineTo x="556" y="5943"/>
                <wp:lineTo x="0" y="7986"/>
                <wp:lineTo x="0" y="13187"/>
                <wp:lineTo x="371" y="14858"/>
                <wp:lineTo x="2040" y="17830"/>
                <wp:lineTo x="5749" y="20801"/>
                <wp:lineTo x="8160" y="21359"/>
                <wp:lineTo x="13168" y="21359"/>
                <wp:lineTo x="15579" y="20801"/>
                <wp:lineTo x="19288" y="17830"/>
                <wp:lineTo x="20957" y="14858"/>
                <wp:lineTo x="21328" y="13187"/>
                <wp:lineTo x="21328" y="7986"/>
                <wp:lineTo x="20957" y="5943"/>
                <wp:lineTo x="19288" y="3900"/>
                <wp:lineTo x="18732" y="2600"/>
                <wp:lineTo x="14651" y="371"/>
                <wp:lineTo x="13168" y="0"/>
                <wp:lineTo x="816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ley_Circle L_color.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218690" cy="2215515"/>
                    </a:xfrm>
                    <a:prstGeom prst="rect">
                      <a:avLst/>
                    </a:prstGeom>
                  </pic:spPr>
                </pic:pic>
              </a:graphicData>
            </a:graphic>
            <wp14:sizeRelH relativeFrom="page">
              <wp14:pctWidth>0</wp14:pctWidth>
            </wp14:sizeRelH>
            <wp14:sizeRelV relativeFrom="page">
              <wp14:pctHeight>0</wp14:pctHeight>
            </wp14:sizeRelV>
          </wp:anchor>
        </w:drawing>
      </w:r>
      <w:r w:rsidR="00BB5A6F" w:rsidRPr="00B347D4">
        <w:rPr>
          <w:rFonts w:eastAsia="Times New Roman" w:cs="Times New Roman"/>
          <w:color w:val="002060"/>
          <w:sz w:val="24"/>
        </w:rPr>
        <w:t>Incredible attention to detail</w:t>
      </w:r>
      <w:r w:rsidR="007750FD">
        <w:rPr>
          <w:rFonts w:eastAsia="Times New Roman" w:cs="Times New Roman"/>
          <w:color w:val="002060"/>
          <w:sz w:val="24"/>
        </w:rPr>
        <w:t xml:space="preserve">, </w:t>
      </w:r>
      <w:r w:rsidR="00BB5A6F" w:rsidRPr="00B347D4">
        <w:rPr>
          <w:rFonts w:eastAsia="Times New Roman" w:cs="Times New Roman"/>
          <w:color w:val="002060"/>
          <w:sz w:val="24"/>
        </w:rPr>
        <w:t>organizational skills</w:t>
      </w:r>
      <w:r w:rsidR="007750FD">
        <w:rPr>
          <w:rFonts w:eastAsia="Times New Roman" w:cs="Times New Roman"/>
          <w:color w:val="002060"/>
          <w:sz w:val="24"/>
        </w:rPr>
        <w:t xml:space="preserve">, and strong time management capabilities </w:t>
      </w:r>
    </w:p>
    <w:p w:rsidR="00BB5A6F" w:rsidRPr="00B347D4"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 xml:space="preserve">Open to continuing education, including but not limited to a P&amp;C licensing course </w:t>
      </w:r>
    </w:p>
    <w:p w:rsidR="00BB5A6F" w:rsidRPr="00B347D4"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Positive attitude, even in a fast-paced environment</w:t>
      </w:r>
    </w:p>
    <w:p w:rsidR="00BB5A6F" w:rsidRPr="007750FD" w:rsidRDefault="00BB5A6F" w:rsidP="007750FD">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A passion to make customers and coworkers feel important and valued</w:t>
      </w:r>
      <w:r w:rsidR="007750FD" w:rsidRPr="007750FD">
        <w:rPr>
          <w:rFonts w:eastAsia="Times New Roman" w:cs="Times New Roman"/>
          <w:color w:val="002060"/>
          <w:sz w:val="24"/>
        </w:rPr>
        <w:t xml:space="preserve"> </w:t>
      </w:r>
    </w:p>
    <w:p w:rsidR="00BB5A6F" w:rsidRPr="00B347D4" w:rsidRDefault="00BB5A6F" w:rsidP="00BB5A6F">
      <w:pPr>
        <w:pStyle w:val="ListParagraph"/>
        <w:numPr>
          <w:ilvl w:val="0"/>
          <w:numId w:val="2"/>
        </w:numPr>
        <w:shd w:val="clear" w:color="auto" w:fill="FFFFFF"/>
        <w:spacing w:before="120" w:after="100" w:afterAutospacing="1" w:line="240" w:lineRule="auto"/>
        <w:ind w:left="540"/>
        <w:rPr>
          <w:rFonts w:eastAsia="Times New Roman" w:cs="Times New Roman"/>
          <w:color w:val="002060"/>
          <w:sz w:val="24"/>
        </w:rPr>
      </w:pPr>
      <w:r w:rsidRPr="00B347D4">
        <w:rPr>
          <w:rFonts w:eastAsia="Times New Roman" w:cs="Times New Roman"/>
          <w:color w:val="002060"/>
          <w:sz w:val="24"/>
        </w:rPr>
        <w:t>Precise communication skills, even under time constraints</w:t>
      </w:r>
    </w:p>
    <w:p w:rsidR="00BB5A6F" w:rsidRPr="00B347D4" w:rsidRDefault="00BB5A6F" w:rsidP="00BB5A6F">
      <w:pPr>
        <w:pStyle w:val="ListParagraph"/>
        <w:numPr>
          <w:ilvl w:val="0"/>
          <w:numId w:val="2"/>
        </w:numPr>
        <w:shd w:val="clear" w:color="auto" w:fill="FFFFFF"/>
        <w:spacing w:before="120" w:after="0" w:line="240" w:lineRule="auto"/>
        <w:ind w:left="540"/>
        <w:rPr>
          <w:rFonts w:eastAsia="Times New Roman" w:cs="Times New Roman"/>
          <w:color w:val="002060"/>
          <w:sz w:val="24"/>
        </w:rPr>
      </w:pPr>
      <w:r w:rsidRPr="00B347D4">
        <w:rPr>
          <w:rFonts w:eastAsia="Times New Roman" w:cs="Times New Roman"/>
          <w:color w:val="002060"/>
          <w:sz w:val="24"/>
        </w:rPr>
        <w:t>A desire to pursue a career in the insurance industry</w:t>
      </w:r>
    </w:p>
    <w:p w:rsidR="00BB5A6F" w:rsidRPr="00BB5A6F" w:rsidRDefault="00BB5A6F" w:rsidP="00BB5A6F">
      <w:pPr>
        <w:shd w:val="clear" w:color="auto" w:fill="FFFFFF"/>
        <w:spacing w:before="120" w:after="0" w:line="240" w:lineRule="auto"/>
        <w:rPr>
          <w:rFonts w:eastAsia="Times New Roman" w:cs="Times New Roman"/>
          <w:b/>
          <w:color w:val="002060"/>
          <w:sz w:val="24"/>
        </w:rPr>
      </w:pPr>
      <w:r w:rsidRPr="00BB5A6F">
        <w:rPr>
          <w:rFonts w:eastAsia="Times New Roman" w:cs="Times New Roman"/>
          <w:b/>
          <w:color w:val="002060"/>
          <w:sz w:val="24"/>
        </w:rPr>
        <w:t xml:space="preserve">A bit about Lawley! </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 xml:space="preserve">We are </w:t>
      </w:r>
      <w:r w:rsidRPr="00B347D4">
        <w:rPr>
          <w:rFonts w:eastAsia="Times New Roman" w:cs="Times New Roman"/>
          <w:color w:val="002060"/>
          <w:sz w:val="24"/>
          <w:szCs w:val="24"/>
          <w:u w:val="single"/>
        </w:rPr>
        <w:t>not</w:t>
      </w:r>
      <w:r w:rsidRPr="00B347D4">
        <w:rPr>
          <w:rFonts w:eastAsia="Times New Roman" w:cs="Times New Roman"/>
          <w:color w:val="002060"/>
          <w:sz w:val="24"/>
          <w:szCs w:val="24"/>
        </w:rPr>
        <w:t xml:space="preserve"> a call center environment</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 xml:space="preserve">We achieve success by building genuine relationships together, with our teams and clients </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We are a family owned insurance broker (70</w:t>
      </w:r>
      <w:r w:rsidR="00A919D8">
        <w:rPr>
          <w:rFonts w:eastAsia="Times New Roman" w:cs="Times New Roman"/>
          <w:color w:val="002060"/>
          <w:sz w:val="24"/>
          <w:szCs w:val="24"/>
        </w:rPr>
        <w:t>+</w:t>
      </w:r>
      <w:bookmarkStart w:id="0" w:name="_GoBack"/>
      <w:bookmarkEnd w:id="0"/>
      <w:r w:rsidRPr="00B347D4">
        <w:rPr>
          <w:rFonts w:eastAsia="Times New Roman" w:cs="Times New Roman"/>
          <w:color w:val="002060"/>
          <w:sz w:val="24"/>
          <w:szCs w:val="24"/>
        </w:rPr>
        <w:t xml:space="preserve"> years!)</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We are deeply committed to the communities we serve and love to get involved</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lastRenderedPageBreak/>
        <w:t>We work hard and play hard!!!</w:t>
      </w:r>
      <w:r w:rsidRPr="00B347D4">
        <w:rPr>
          <w:rFonts w:eastAsia="Times New Roman" w:cs="Times New Roman"/>
          <w:i/>
          <w:color w:val="002060"/>
          <w:sz w:val="24"/>
          <w:szCs w:val="24"/>
        </w:rPr>
        <w:t xml:space="preserve"> </w:t>
      </w:r>
    </w:p>
    <w:p w:rsidR="00BB5A6F" w:rsidRPr="00BB5A6F" w:rsidRDefault="00BB5A6F" w:rsidP="00BB5A6F">
      <w:pPr>
        <w:shd w:val="clear" w:color="auto" w:fill="FFFFFF"/>
        <w:spacing w:before="120" w:after="0" w:line="240" w:lineRule="auto"/>
        <w:rPr>
          <w:rFonts w:eastAsia="Times New Roman" w:cs="Times New Roman"/>
          <w:b/>
          <w:color w:val="002060"/>
          <w:sz w:val="24"/>
        </w:rPr>
      </w:pPr>
      <w:r w:rsidRPr="00BB5A6F">
        <w:rPr>
          <w:rFonts w:eastAsia="Times New Roman" w:cs="Times New Roman"/>
          <w:b/>
          <w:color w:val="002060"/>
          <w:sz w:val="24"/>
        </w:rPr>
        <w:t xml:space="preserve"> Why Lawley?  </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Competitive salary and referral bonuses!</w:t>
      </w:r>
    </w:p>
    <w:p w:rsidR="00BB5A6F" w:rsidRPr="00B347D4" w:rsidRDefault="006F5CBD"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Expansive</w:t>
      </w:r>
      <w:r w:rsidR="00BB5A6F" w:rsidRPr="00B347D4">
        <w:rPr>
          <w:rFonts w:eastAsia="Times New Roman" w:cs="Times New Roman"/>
          <w:color w:val="002060"/>
          <w:sz w:val="24"/>
          <w:szCs w:val="24"/>
        </w:rPr>
        <w:t xml:space="preserve"> Benefits (Medical, Dental, Vision—and SO many more) </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3 weeks of PTO (prorated based on start date) AND a generous holiday schedule – available 1</w:t>
      </w:r>
      <w:r w:rsidRPr="00B347D4">
        <w:rPr>
          <w:rFonts w:eastAsia="Times New Roman" w:cs="Times New Roman"/>
          <w:color w:val="002060"/>
          <w:sz w:val="24"/>
          <w:szCs w:val="24"/>
          <w:vertAlign w:val="superscript"/>
        </w:rPr>
        <w:t>st</w:t>
      </w:r>
      <w:r w:rsidRPr="00B347D4">
        <w:rPr>
          <w:rFonts w:eastAsia="Times New Roman" w:cs="Times New Roman"/>
          <w:color w:val="002060"/>
          <w:sz w:val="24"/>
          <w:szCs w:val="24"/>
        </w:rPr>
        <w:t xml:space="preserve"> day!</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 xml:space="preserve">Company 401K contribution received starting Day 1 (for participants 21+ years old) </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Educational support, career development, and growth opportunities</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Job Security (we’ve never had a lay-off, even during the pandemic)</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Flexibility, including hybrid schedules! Business hours 8am-4:30pm</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Comfortable, family-oriented culture, with an emphasis on work life balance</w:t>
      </w:r>
    </w:p>
    <w:p w:rsidR="00BB5A6F" w:rsidRPr="00B347D4" w:rsidRDefault="00BB5A6F" w:rsidP="00BB5A6F">
      <w:pPr>
        <w:pStyle w:val="ListParagraph"/>
        <w:numPr>
          <w:ilvl w:val="0"/>
          <w:numId w:val="3"/>
        </w:numPr>
        <w:shd w:val="clear" w:color="auto" w:fill="FFFFFF"/>
        <w:spacing w:before="120" w:after="100" w:afterAutospacing="1" w:line="240" w:lineRule="auto"/>
        <w:ind w:left="540"/>
        <w:rPr>
          <w:rFonts w:eastAsia="Times New Roman" w:cs="Times New Roman"/>
          <w:color w:val="002060"/>
          <w:sz w:val="24"/>
          <w:szCs w:val="24"/>
        </w:rPr>
      </w:pPr>
      <w:r w:rsidRPr="00B347D4">
        <w:rPr>
          <w:rFonts w:eastAsia="Times New Roman" w:cs="Times New Roman"/>
          <w:color w:val="002060"/>
          <w:sz w:val="24"/>
          <w:szCs w:val="24"/>
        </w:rPr>
        <w:t>Unlimited Volunteer Time Off opportunities (so you can assist in serving our communities)</w:t>
      </w:r>
    </w:p>
    <w:p w:rsidR="00BB5A6F" w:rsidRPr="00B347D4" w:rsidRDefault="00BB5A6F" w:rsidP="00BB5A6F">
      <w:pPr>
        <w:pStyle w:val="ListParagraph"/>
        <w:numPr>
          <w:ilvl w:val="0"/>
          <w:numId w:val="3"/>
        </w:numPr>
        <w:shd w:val="clear" w:color="auto" w:fill="FFFFFF"/>
        <w:spacing w:after="0" w:line="240" w:lineRule="auto"/>
        <w:ind w:left="540"/>
        <w:rPr>
          <w:rFonts w:eastAsia="Times New Roman" w:cs="Times New Roman"/>
          <w:color w:val="002060"/>
          <w:sz w:val="24"/>
          <w:szCs w:val="24"/>
        </w:rPr>
      </w:pPr>
      <w:r w:rsidRPr="00B347D4">
        <w:rPr>
          <w:rFonts w:eastAsia="Times New Roman" w:cs="Times New Roman"/>
          <w:color w:val="002060"/>
          <w:sz w:val="24"/>
          <w:szCs w:val="24"/>
        </w:rPr>
        <w:t>Fulfilling opportunities that align with your career path and our business needs</w:t>
      </w:r>
    </w:p>
    <w:p w:rsidR="00BB5A6F" w:rsidRPr="00BB5A6F" w:rsidRDefault="00BB5A6F" w:rsidP="00D11F62">
      <w:pPr>
        <w:spacing w:after="0"/>
        <w:rPr>
          <w:color w:val="002060"/>
          <w:szCs w:val="24"/>
        </w:rPr>
      </w:pPr>
    </w:p>
    <w:p w:rsidR="00BB5A6F" w:rsidRPr="00BB5A6F" w:rsidRDefault="00BB5A6F" w:rsidP="00BB5A6F">
      <w:pPr>
        <w:spacing w:line="276" w:lineRule="auto"/>
        <w:jc w:val="center"/>
        <w:rPr>
          <w:color w:val="002060"/>
          <w:sz w:val="24"/>
          <w:szCs w:val="24"/>
        </w:rPr>
      </w:pPr>
      <w:r w:rsidRPr="00BB5A6F">
        <w:rPr>
          <w:color w:val="002060"/>
          <w:sz w:val="24"/>
          <w:szCs w:val="24"/>
        </w:rPr>
        <w:t>The compensation range for this position takes many factors into consideration including but not limited to: years of experience/training, skill set, and licenses/designations. It is not typical for an individual to be hired near the top of the range for a position as circumstances and location can vary in every hiring situation. A reasonable estimate of the current range is $33,000 to $55,000.</w:t>
      </w:r>
    </w:p>
    <w:p w:rsidR="00BB5A6F" w:rsidRPr="00BB5A6F" w:rsidRDefault="00BB5A6F" w:rsidP="00BB5A6F">
      <w:pPr>
        <w:shd w:val="clear" w:color="auto" w:fill="FFFFFF"/>
        <w:spacing w:before="120" w:after="0" w:line="240" w:lineRule="auto"/>
        <w:jc w:val="center"/>
        <w:rPr>
          <w:rFonts w:eastAsia="Times New Roman" w:cs="Times New Roman"/>
          <w:color w:val="002060"/>
          <w:sz w:val="24"/>
          <w:szCs w:val="24"/>
        </w:rPr>
      </w:pPr>
    </w:p>
    <w:p w:rsidR="00BB5A6F" w:rsidRPr="00BB5A6F" w:rsidRDefault="00BB5A6F" w:rsidP="00BB5A6F">
      <w:pPr>
        <w:rPr>
          <w:b/>
          <w:color w:val="002060"/>
          <w:sz w:val="28"/>
          <w:u w:val="single"/>
        </w:rPr>
      </w:pPr>
    </w:p>
    <w:sectPr w:rsidR="00BB5A6F" w:rsidRPr="00BB5A6F" w:rsidSect="00BB5A6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D42" w:rsidRDefault="00DD1D42" w:rsidP="00BB5A6F">
      <w:pPr>
        <w:spacing w:after="0" w:line="240" w:lineRule="auto"/>
      </w:pPr>
      <w:r>
        <w:separator/>
      </w:r>
    </w:p>
  </w:endnote>
  <w:endnote w:type="continuationSeparator" w:id="0">
    <w:p w:rsidR="00DD1D42" w:rsidRDefault="00DD1D42" w:rsidP="00BB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A6F" w:rsidRPr="00BB5A6F" w:rsidRDefault="00BB5A6F" w:rsidP="00BB5A6F">
    <w:pPr>
      <w:pStyle w:val="Footer"/>
      <w:jc w:val="center"/>
      <w:rPr>
        <w:i/>
        <w:iCs/>
        <w:color w:val="83796F"/>
      </w:rPr>
    </w:pPr>
    <w:r>
      <w:rPr>
        <w:i/>
        <w:iCs/>
        <w:color w:val="83796F"/>
      </w:rPr>
      <w:t>‘Lawley provides equal employment opportunities (EEO) to all employees and applicants for employment without regard to age, race, creed, color, religion, sex, sexual orientation, national origin, citizenship, immigration status, gender identity or expression, military status, familial status, marital status, disability or genetics.’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D42" w:rsidRDefault="00DD1D42" w:rsidP="00BB5A6F">
      <w:pPr>
        <w:spacing w:after="0" w:line="240" w:lineRule="auto"/>
      </w:pPr>
      <w:r>
        <w:separator/>
      </w:r>
    </w:p>
  </w:footnote>
  <w:footnote w:type="continuationSeparator" w:id="0">
    <w:p w:rsidR="00DD1D42" w:rsidRDefault="00DD1D42" w:rsidP="00BB5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35C0"/>
    <w:multiLevelType w:val="hybridMultilevel"/>
    <w:tmpl w:val="7EB4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04E25"/>
    <w:multiLevelType w:val="hybridMultilevel"/>
    <w:tmpl w:val="2E9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E68E6"/>
    <w:multiLevelType w:val="hybridMultilevel"/>
    <w:tmpl w:val="901C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6F"/>
    <w:rsid w:val="00261749"/>
    <w:rsid w:val="00372B2B"/>
    <w:rsid w:val="003B0934"/>
    <w:rsid w:val="004B1715"/>
    <w:rsid w:val="005F6F92"/>
    <w:rsid w:val="00681556"/>
    <w:rsid w:val="006F5CBD"/>
    <w:rsid w:val="00760639"/>
    <w:rsid w:val="007750FD"/>
    <w:rsid w:val="007B5AF4"/>
    <w:rsid w:val="008C6887"/>
    <w:rsid w:val="00923479"/>
    <w:rsid w:val="00A702DC"/>
    <w:rsid w:val="00A919D8"/>
    <w:rsid w:val="00AD04D0"/>
    <w:rsid w:val="00B347D4"/>
    <w:rsid w:val="00BB5A6F"/>
    <w:rsid w:val="00C1147B"/>
    <w:rsid w:val="00D11F62"/>
    <w:rsid w:val="00DC0632"/>
    <w:rsid w:val="00DD1D42"/>
    <w:rsid w:val="00F4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3E74"/>
  <w15:chartTrackingRefBased/>
  <w15:docId w15:val="{2C2397C1-8B2A-44B9-A474-8F5DA0F4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6F"/>
  </w:style>
  <w:style w:type="paragraph" w:styleId="Footer">
    <w:name w:val="footer"/>
    <w:basedOn w:val="Normal"/>
    <w:link w:val="FooterChar"/>
    <w:uiPriority w:val="99"/>
    <w:unhideWhenUsed/>
    <w:rsid w:val="00BB5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6F"/>
  </w:style>
  <w:style w:type="paragraph" w:styleId="ListParagraph">
    <w:name w:val="List Paragraph"/>
    <w:basedOn w:val="Normal"/>
    <w:uiPriority w:val="34"/>
    <w:qFormat/>
    <w:rsid w:val="00BB5A6F"/>
    <w:pPr>
      <w:spacing w:after="200" w:line="276" w:lineRule="auto"/>
      <w:ind w:left="720"/>
      <w:contextualSpacing/>
    </w:pPr>
  </w:style>
  <w:style w:type="paragraph" w:customStyle="1" w:styleId="Default">
    <w:name w:val="Default"/>
    <w:rsid w:val="00BB5A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Lawley Service Inc.</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Stasio</dc:creator>
  <cp:keywords/>
  <dc:description/>
  <cp:lastModifiedBy>Sara Livsey</cp:lastModifiedBy>
  <cp:revision>10</cp:revision>
  <cp:lastPrinted>2024-03-12T12:52:00Z</cp:lastPrinted>
  <dcterms:created xsi:type="dcterms:W3CDTF">2023-05-10T17:42:00Z</dcterms:created>
  <dcterms:modified xsi:type="dcterms:W3CDTF">2025-06-24T18:56:00Z</dcterms:modified>
</cp:coreProperties>
</file>